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5C" w:rsidRPr="004C085C" w:rsidRDefault="004C085C">
      <w:pPr>
        <w:pStyle w:val="ConsPlusTitlePage"/>
        <w:rPr>
          <w:rFonts w:ascii="Times New Roman" w:hAnsi="Times New Roman" w:cs="Times New Roman"/>
        </w:rPr>
      </w:pPr>
      <w:bookmarkStart w:id="0" w:name="_GoBack"/>
      <w:bookmarkEnd w:id="0"/>
      <w:r>
        <w:br/>
      </w:r>
    </w:p>
    <w:p w:rsidR="004C085C" w:rsidRPr="004C085C" w:rsidRDefault="004C085C">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C085C" w:rsidRPr="004C085C">
        <w:tc>
          <w:tcPr>
            <w:tcW w:w="4677" w:type="dxa"/>
            <w:tcBorders>
              <w:top w:val="nil"/>
              <w:left w:val="nil"/>
              <w:bottom w:val="nil"/>
              <w:right w:val="nil"/>
            </w:tcBorders>
          </w:tcPr>
          <w:p w:rsidR="004C085C" w:rsidRPr="004C085C" w:rsidRDefault="004C085C">
            <w:pPr>
              <w:pStyle w:val="ConsPlusNormal"/>
              <w:rPr>
                <w:rFonts w:ascii="Times New Roman" w:hAnsi="Times New Roman" w:cs="Times New Roman"/>
              </w:rPr>
            </w:pPr>
            <w:r w:rsidRPr="004C085C">
              <w:rPr>
                <w:rFonts w:ascii="Times New Roman" w:hAnsi="Times New Roman" w:cs="Times New Roman"/>
              </w:rPr>
              <w:t>3 октября 2014 года</w:t>
            </w:r>
          </w:p>
        </w:tc>
        <w:tc>
          <w:tcPr>
            <w:tcW w:w="4677" w:type="dxa"/>
            <w:tcBorders>
              <w:top w:val="nil"/>
              <w:left w:val="nil"/>
              <w:bottom w:val="nil"/>
              <w:right w:val="nil"/>
            </w:tcBorders>
          </w:tcPr>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N 1056-ЗЗК</w:t>
            </w:r>
          </w:p>
        </w:tc>
      </w:tr>
    </w:tbl>
    <w:p w:rsidR="004C085C" w:rsidRPr="004C085C" w:rsidRDefault="004C085C">
      <w:pPr>
        <w:pStyle w:val="ConsPlusNormal"/>
        <w:pBdr>
          <w:top w:val="single" w:sz="6" w:space="0" w:color="auto"/>
        </w:pBdr>
        <w:spacing w:before="100" w:after="100"/>
        <w:jc w:val="both"/>
        <w:rPr>
          <w:rFonts w:ascii="Times New Roman" w:hAnsi="Times New Roman" w:cs="Times New Roman"/>
          <w:sz w:val="2"/>
          <w:szCs w:val="2"/>
        </w:rPr>
      </w:pPr>
    </w:p>
    <w:p w:rsidR="004C085C" w:rsidRPr="004C085C" w:rsidRDefault="004C085C">
      <w:pPr>
        <w:pStyle w:val="ConsPlusNormal"/>
        <w:jc w:val="both"/>
        <w:rPr>
          <w:rFonts w:ascii="Times New Roman" w:hAnsi="Times New Roman" w:cs="Times New Roman"/>
        </w:rPr>
      </w:pPr>
    </w:p>
    <w:p w:rsidR="004C085C" w:rsidRPr="004C085C" w:rsidRDefault="004C085C">
      <w:pPr>
        <w:pStyle w:val="ConsPlusTitle"/>
        <w:jc w:val="center"/>
        <w:rPr>
          <w:rFonts w:ascii="Times New Roman" w:hAnsi="Times New Roman" w:cs="Times New Roman"/>
        </w:rPr>
      </w:pPr>
      <w:r w:rsidRPr="004C085C">
        <w:rPr>
          <w:rFonts w:ascii="Times New Roman" w:hAnsi="Times New Roman" w:cs="Times New Roman"/>
        </w:rPr>
        <w:t>ЗАБАЙКАЛЬСКИЙ КРАЙ</w:t>
      </w:r>
    </w:p>
    <w:p w:rsidR="004C085C" w:rsidRPr="004C085C" w:rsidRDefault="004C085C">
      <w:pPr>
        <w:pStyle w:val="ConsPlusTitle"/>
        <w:jc w:val="center"/>
        <w:rPr>
          <w:rFonts w:ascii="Times New Roman" w:hAnsi="Times New Roman" w:cs="Times New Roman"/>
        </w:rPr>
      </w:pPr>
    </w:p>
    <w:p w:rsidR="004C085C" w:rsidRPr="004C085C" w:rsidRDefault="004C085C">
      <w:pPr>
        <w:pStyle w:val="ConsPlusTitle"/>
        <w:jc w:val="center"/>
        <w:rPr>
          <w:rFonts w:ascii="Times New Roman" w:hAnsi="Times New Roman" w:cs="Times New Roman"/>
        </w:rPr>
      </w:pPr>
      <w:r w:rsidRPr="004C085C">
        <w:rPr>
          <w:rFonts w:ascii="Times New Roman" w:hAnsi="Times New Roman" w:cs="Times New Roman"/>
        </w:rPr>
        <w:t>ЗАКОН</w:t>
      </w:r>
    </w:p>
    <w:p w:rsidR="004C085C" w:rsidRPr="004C085C" w:rsidRDefault="004C085C">
      <w:pPr>
        <w:pStyle w:val="ConsPlusTitle"/>
        <w:jc w:val="center"/>
        <w:rPr>
          <w:rFonts w:ascii="Times New Roman" w:hAnsi="Times New Roman" w:cs="Times New Roman"/>
        </w:rPr>
      </w:pPr>
    </w:p>
    <w:p w:rsidR="004C085C" w:rsidRPr="004C085C" w:rsidRDefault="004C085C">
      <w:pPr>
        <w:pStyle w:val="ConsPlusTitle"/>
        <w:jc w:val="center"/>
        <w:rPr>
          <w:rFonts w:ascii="Times New Roman" w:hAnsi="Times New Roman" w:cs="Times New Roman"/>
        </w:rPr>
      </w:pPr>
      <w:r w:rsidRPr="004C085C">
        <w:rPr>
          <w:rFonts w:ascii="Times New Roman" w:hAnsi="Times New Roman" w:cs="Times New Roman"/>
        </w:rPr>
        <w:t>О ПРОВЕДЕНИИ ОЦЕНКИ РЕГУЛИРУЮЩЕГО ВОЗДЕЙСТВИЯ ПРОЕКТОВ</w:t>
      </w:r>
    </w:p>
    <w:p w:rsidR="004C085C" w:rsidRPr="004C085C" w:rsidRDefault="004C085C">
      <w:pPr>
        <w:pStyle w:val="ConsPlusTitle"/>
        <w:jc w:val="center"/>
        <w:rPr>
          <w:rFonts w:ascii="Times New Roman" w:hAnsi="Times New Roman" w:cs="Times New Roman"/>
        </w:rPr>
      </w:pPr>
      <w:r w:rsidRPr="004C085C">
        <w:rPr>
          <w:rFonts w:ascii="Times New Roman" w:hAnsi="Times New Roman" w:cs="Times New Roman"/>
        </w:rPr>
        <w:t>МУНИЦИПАЛЬНЫХ НОРМАТИВНЫХ ПРАВОВЫХ АКТОВ И ЭКСПЕРТИЗЫ</w:t>
      </w:r>
    </w:p>
    <w:p w:rsidR="004C085C" w:rsidRPr="004C085C" w:rsidRDefault="004C085C">
      <w:pPr>
        <w:pStyle w:val="ConsPlusTitle"/>
        <w:jc w:val="center"/>
        <w:rPr>
          <w:rFonts w:ascii="Times New Roman" w:hAnsi="Times New Roman" w:cs="Times New Roman"/>
        </w:rPr>
      </w:pPr>
      <w:r w:rsidRPr="004C085C">
        <w:rPr>
          <w:rFonts w:ascii="Times New Roman" w:hAnsi="Times New Roman" w:cs="Times New Roman"/>
        </w:rPr>
        <w:t>МУНИЦИПАЛЬНЫХ НОРМАТИВНЫХ ПРАВОВЫХ АКТОВ</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jc w:val="right"/>
        <w:rPr>
          <w:rFonts w:ascii="Times New Roman" w:hAnsi="Times New Roman" w:cs="Times New Roman"/>
        </w:rPr>
      </w:pPr>
      <w:proofErr w:type="gramStart"/>
      <w:r w:rsidRPr="004C085C">
        <w:rPr>
          <w:rFonts w:ascii="Times New Roman" w:hAnsi="Times New Roman" w:cs="Times New Roman"/>
        </w:rPr>
        <w:t>Принят</w:t>
      </w:r>
      <w:proofErr w:type="gramEnd"/>
    </w:p>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Законодательным Собранием</w:t>
      </w:r>
    </w:p>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Забайкальского края</w:t>
      </w:r>
    </w:p>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17 сентября 2014 года</w:t>
      </w:r>
    </w:p>
    <w:p w:rsidR="004C085C" w:rsidRPr="004C085C" w:rsidRDefault="004C085C">
      <w:pPr>
        <w:pStyle w:val="ConsPlusNormal"/>
        <w:jc w:val="center"/>
        <w:rPr>
          <w:rFonts w:ascii="Times New Roman" w:hAnsi="Times New Roman" w:cs="Times New Roman"/>
        </w:rPr>
      </w:pPr>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Список изменяющих документов</w:t>
      </w:r>
    </w:p>
    <w:p w:rsidR="004C085C" w:rsidRPr="004C085C" w:rsidRDefault="004C085C">
      <w:pPr>
        <w:pStyle w:val="ConsPlusNormal"/>
        <w:jc w:val="center"/>
        <w:rPr>
          <w:rFonts w:ascii="Times New Roman" w:hAnsi="Times New Roman" w:cs="Times New Roman"/>
        </w:rPr>
      </w:pPr>
      <w:proofErr w:type="gramStart"/>
      <w:r w:rsidRPr="004C085C">
        <w:rPr>
          <w:rFonts w:ascii="Times New Roman" w:hAnsi="Times New Roman" w:cs="Times New Roman"/>
        </w:rPr>
        <w:t>(в ред. Законов Забайкальского края</w:t>
      </w:r>
      <w:proofErr w:type="gramEnd"/>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 xml:space="preserve">от 26.04.2016 </w:t>
      </w:r>
      <w:hyperlink r:id="rId5" w:history="1">
        <w:r w:rsidRPr="004C085C">
          <w:rPr>
            <w:rFonts w:ascii="Times New Roman" w:hAnsi="Times New Roman" w:cs="Times New Roman"/>
            <w:color w:val="0000FF"/>
          </w:rPr>
          <w:t>N 1327-ЗЗК</w:t>
        </w:r>
      </w:hyperlink>
      <w:r w:rsidRPr="004C085C">
        <w:rPr>
          <w:rFonts w:ascii="Times New Roman" w:hAnsi="Times New Roman" w:cs="Times New Roman"/>
        </w:rPr>
        <w:t xml:space="preserve">, от 27.12.2016 </w:t>
      </w:r>
      <w:hyperlink r:id="rId6" w:history="1">
        <w:r w:rsidRPr="004C085C">
          <w:rPr>
            <w:rFonts w:ascii="Times New Roman" w:hAnsi="Times New Roman" w:cs="Times New Roman"/>
            <w:color w:val="0000FF"/>
          </w:rPr>
          <w:t>N 1445-ЗЗК</w:t>
        </w:r>
      </w:hyperlink>
      <w:r w:rsidRPr="004C085C">
        <w:rPr>
          <w:rFonts w:ascii="Times New Roman" w:hAnsi="Times New Roman" w:cs="Times New Roman"/>
        </w:rPr>
        <w:t>)</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ind w:firstLine="540"/>
        <w:jc w:val="both"/>
        <w:outlineLvl w:val="0"/>
        <w:rPr>
          <w:rFonts w:ascii="Times New Roman" w:hAnsi="Times New Roman" w:cs="Times New Roman"/>
        </w:rPr>
      </w:pPr>
      <w:r w:rsidRPr="004C085C">
        <w:rPr>
          <w:rFonts w:ascii="Times New Roman" w:hAnsi="Times New Roman" w:cs="Times New Roman"/>
        </w:rPr>
        <w:t>Статья 1</w:t>
      </w:r>
    </w:p>
    <w:p w:rsidR="004C085C" w:rsidRPr="004C085C" w:rsidRDefault="004C085C">
      <w:pPr>
        <w:pStyle w:val="ConsPlusNormal"/>
        <w:ind w:firstLine="540"/>
        <w:jc w:val="both"/>
        <w:rPr>
          <w:rFonts w:ascii="Times New Roman" w:hAnsi="Times New Roman" w:cs="Times New Roman"/>
        </w:rPr>
      </w:pPr>
    </w:p>
    <w:p w:rsidR="004C085C" w:rsidRPr="004C085C" w:rsidRDefault="004C085C">
      <w:pPr>
        <w:pStyle w:val="ConsPlusNormal"/>
        <w:ind w:firstLine="540"/>
        <w:jc w:val="both"/>
        <w:rPr>
          <w:rFonts w:ascii="Times New Roman" w:hAnsi="Times New Roman" w:cs="Times New Roman"/>
        </w:rPr>
      </w:pPr>
      <w:r w:rsidRPr="004C085C">
        <w:rPr>
          <w:rFonts w:ascii="Times New Roman" w:hAnsi="Times New Roman" w:cs="Times New Roman"/>
        </w:rPr>
        <w:t xml:space="preserve">(в ред. </w:t>
      </w:r>
      <w:hyperlink r:id="rId7" w:history="1">
        <w:r w:rsidRPr="004C085C">
          <w:rPr>
            <w:rFonts w:ascii="Times New Roman" w:hAnsi="Times New Roman" w:cs="Times New Roman"/>
            <w:color w:val="0000FF"/>
          </w:rPr>
          <w:t>Закона</w:t>
        </w:r>
      </w:hyperlink>
      <w:r w:rsidRPr="004C085C">
        <w:rPr>
          <w:rFonts w:ascii="Times New Roman" w:hAnsi="Times New Roman" w:cs="Times New Roman"/>
        </w:rPr>
        <w:t xml:space="preserve"> Забайкальского края от 26.04.2016 N 1327-ЗЗК)</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ind w:firstLine="540"/>
        <w:jc w:val="both"/>
        <w:rPr>
          <w:rFonts w:ascii="Times New Roman" w:hAnsi="Times New Roman" w:cs="Times New Roman"/>
        </w:rPr>
      </w:pPr>
      <w:bookmarkStart w:id="1" w:name="P25"/>
      <w:bookmarkEnd w:id="1"/>
      <w:r w:rsidRPr="004C085C">
        <w:rPr>
          <w:rFonts w:ascii="Times New Roman" w:hAnsi="Times New Roman" w:cs="Times New Roman"/>
        </w:rPr>
        <w:t xml:space="preserve">1. </w:t>
      </w:r>
      <w:proofErr w:type="gramStart"/>
      <w:r w:rsidRPr="004C085C">
        <w:rPr>
          <w:rFonts w:ascii="Times New Roman" w:hAnsi="Times New Roman" w:cs="Times New Roman"/>
        </w:rPr>
        <w:t xml:space="preserve">Проекты муниципальных нормативных правовых актов городского округа "Город Чита", а также иных городских округов и муниципальных районов Забайкальского края, включенных в </w:t>
      </w:r>
      <w:hyperlink w:anchor="P83" w:history="1">
        <w:r w:rsidRPr="004C085C">
          <w:rPr>
            <w:rFonts w:ascii="Times New Roman" w:hAnsi="Times New Roman" w:cs="Times New Roman"/>
            <w:color w:val="0000FF"/>
          </w:rPr>
          <w:t>перечень</w:t>
        </w:r>
      </w:hyperlink>
      <w:r w:rsidRPr="004C085C">
        <w:rPr>
          <w:rFonts w:ascii="Times New Roman" w:hAnsi="Times New Roman" w:cs="Times New Roman"/>
        </w:rPr>
        <w:t xml:space="preserve"> согласно приложению к настоящему Закону края,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Забайкальского края в порядке, установленном соответствующим муниципальным</w:t>
      </w:r>
      <w:proofErr w:type="gramEnd"/>
      <w:r w:rsidRPr="004C085C">
        <w:rPr>
          <w:rFonts w:ascii="Times New Roman" w:hAnsi="Times New Roman" w:cs="Times New Roman"/>
        </w:rPr>
        <w:t xml:space="preserve"> нормативным правовым актом, за исключением:</w:t>
      </w:r>
    </w:p>
    <w:p w:rsidR="004C085C" w:rsidRPr="004C085C" w:rsidRDefault="004C085C">
      <w:pPr>
        <w:pStyle w:val="ConsPlusNormal"/>
        <w:jc w:val="both"/>
        <w:rPr>
          <w:rFonts w:ascii="Times New Roman" w:hAnsi="Times New Roman" w:cs="Times New Roman"/>
        </w:rPr>
      </w:pPr>
      <w:r w:rsidRPr="004C085C">
        <w:rPr>
          <w:rFonts w:ascii="Times New Roman" w:hAnsi="Times New Roman" w:cs="Times New Roman"/>
        </w:rPr>
        <w:t xml:space="preserve">(в ред. </w:t>
      </w:r>
      <w:hyperlink r:id="rId8" w:history="1">
        <w:r w:rsidRPr="004C085C">
          <w:rPr>
            <w:rFonts w:ascii="Times New Roman" w:hAnsi="Times New Roman" w:cs="Times New Roman"/>
            <w:color w:val="0000FF"/>
          </w:rPr>
          <w:t>Закона</w:t>
        </w:r>
      </w:hyperlink>
      <w:r w:rsidRPr="004C085C">
        <w:rPr>
          <w:rFonts w:ascii="Times New Roman" w:hAnsi="Times New Roman" w:cs="Times New Roman"/>
        </w:rPr>
        <w:t xml:space="preserve"> Забайкальского края от 27.12.2016 N 1445-ЗЗК)</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 проектов нормативных правовых актов представительных органов муниципальных образований, регулирующих бюджетные правоотношения.</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 xml:space="preserve">2. </w:t>
      </w:r>
      <w:proofErr w:type="gramStart"/>
      <w:r w:rsidRPr="004C085C">
        <w:rPr>
          <w:rFonts w:ascii="Times New Roman" w:hAnsi="Times New Roman" w:cs="Times New Roman"/>
        </w:rPr>
        <w:t xml:space="preserve">Проекты муниципальных нормативных правовых актов муниципальных образований Забайкальского края, за исключением указанных в </w:t>
      </w:r>
      <w:hyperlink w:anchor="P25" w:history="1">
        <w:r w:rsidRPr="004C085C">
          <w:rPr>
            <w:rFonts w:ascii="Times New Roman" w:hAnsi="Times New Roman" w:cs="Times New Roman"/>
            <w:color w:val="0000FF"/>
          </w:rPr>
          <w:t>части 1</w:t>
        </w:r>
      </w:hyperlink>
      <w:r w:rsidRPr="004C085C">
        <w:rPr>
          <w:rFonts w:ascii="Times New Roman" w:hAnsi="Times New Roman" w:cs="Times New Roman"/>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Забайкальского края соответствующих муниципальных образований в порядке, установленном муниципальными нормативными правовыми актами, за исключением:</w:t>
      </w:r>
      <w:proofErr w:type="gramEnd"/>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 проектов нормативных правовых актов представительных органов муниципальных образований, регулирующих бюджетные правоотношения.</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lastRenderedPageBreak/>
        <w:t xml:space="preserve">3. </w:t>
      </w:r>
      <w:proofErr w:type="gramStart"/>
      <w:r w:rsidRPr="004C085C">
        <w:rPr>
          <w:rFonts w:ascii="Times New Roman" w:hAnsi="Times New Roman" w:cs="Times New Roman"/>
        </w:rPr>
        <w:t>По результатам проведения оценки регулирующего воздействия проекта муниципального нормативного правового акта составляется заключение, в котором содержится вывод об отсутствии или о наличии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End"/>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 xml:space="preserve">4. </w:t>
      </w:r>
      <w:proofErr w:type="gramStart"/>
      <w:r w:rsidRPr="004C085C">
        <w:rPr>
          <w:rFonts w:ascii="Times New Roman" w:hAnsi="Times New Roman" w:cs="Times New Roman"/>
        </w:rPr>
        <w:t>Если в ходе проведения оценки регулирующего воздействия проекта муниципального нормативного правового акта выявлено, что проект муниципального нормативного правового акта не устанавливает новые или не изменяет ранее предусмотренные муниципальными нормативными правовыми актами обязанности для субъектов предпринимательской и инвестиционной деятельности, то в этих случаях составляется уведомление об отсутствии необходимости проведения оценки регулирующего воздействия проекта муниципального нормативного правового акта.</w:t>
      </w:r>
      <w:proofErr w:type="gramEnd"/>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ind w:firstLine="540"/>
        <w:jc w:val="both"/>
        <w:outlineLvl w:val="0"/>
        <w:rPr>
          <w:rFonts w:ascii="Times New Roman" w:hAnsi="Times New Roman" w:cs="Times New Roman"/>
        </w:rPr>
      </w:pPr>
      <w:r w:rsidRPr="004C085C">
        <w:rPr>
          <w:rFonts w:ascii="Times New Roman" w:hAnsi="Times New Roman" w:cs="Times New Roman"/>
        </w:rPr>
        <w:t>Статья 2</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ind w:firstLine="540"/>
        <w:jc w:val="both"/>
        <w:rPr>
          <w:rFonts w:ascii="Times New Roman" w:hAnsi="Times New Roman" w:cs="Times New Roman"/>
        </w:rPr>
      </w:pPr>
      <w:r w:rsidRPr="004C085C">
        <w:rPr>
          <w:rFonts w:ascii="Times New Roman" w:hAnsi="Times New Roman" w:cs="Times New Roman"/>
        </w:rPr>
        <w:t xml:space="preserve">1. </w:t>
      </w:r>
      <w:proofErr w:type="gramStart"/>
      <w:r w:rsidRPr="004C085C">
        <w:rPr>
          <w:rFonts w:ascii="Times New Roman" w:hAnsi="Times New Roman" w:cs="Times New Roman"/>
        </w:rPr>
        <w:t xml:space="preserve">Муниципальные нормативные правовые акты городского округа "Город Чита", а также иных городских округов и муниципальных районов Забайкальского края, включенных в </w:t>
      </w:r>
      <w:hyperlink w:anchor="P83" w:history="1">
        <w:r w:rsidRPr="004C085C">
          <w:rPr>
            <w:rFonts w:ascii="Times New Roman" w:hAnsi="Times New Roman" w:cs="Times New Roman"/>
            <w:color w:val="0000FF"/>
          </w:rPr>
          <w:t>перечень</w:t>
        </w:r>
      </w:hyperlink>
      <w:r w:rsidRPr="004C085C">
        <w:rPr>
          <w:rFonts w:ascii="Times New Roman" w:hAnsi="Times New Roman" w:cs="Times New Roman"/>
        </w:rPr>
        <w:t xml:space="preserve"> согласно приложению к настоящему Закону края,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указанными органами местного самоуправления Забайкальского края, в порядке, установленном соответствующим муниципальным нормативным</w:t>
      </w:r>
      <w:proofErr w:type="gramEnd"/>
      <w:r w:rsidRPr="004C085C">
        <w:rPr>
          <w:rFonts w:ascii="Times New Roman" w:hAnsi="Times New Roman" w:cs="Times New Roman"/>
        </w:rPr>
        <w:t xml:space="preserve"> правовым актом.</w:t>
      </w:r>
    </w:p>
    <w:p w:rsidR="004C085C" w:rsidRPr="004C085C" w:rsidRDefault="004C085C">
      <w:pPr>
        <w:pStyle w:val="ConsPlusNormal"/>
        <w:jc w:val="both"/>
        <w:rPr>
          <w:rFonts w:ascii="Times New Roman" w:hAnsi="Times New Roman" w:cs="Times New Roman"/>
        </w:rPr>
      </w:pPr>
      <w:r w:rsidRPr="004C085C">
        <w:rPr>
          <w:rFonts w:ascii="Times New Roman" w:hAnsi="Times New Roman" w:cs="Times New Roman"/>
        </w:rPr>
        <w:t xml:space="preserve">(в ред. </w:t>
      </w:r>
      <w:hyperlink r:id="rId9" w:history="1">
        <w:r w:rsidRPr="004C085C">
          <w:rPr>
            <w:rFonts w:ascii="Times New Roman" w:hAnsi="Times New Roman" w:cs="Times New Roman"/>
            <w:color w:val="0000FF"/>
          </w:rPr>
          <w:t>Закона</w:t>
        </w:r>
      </w:hyperlink>
      <w:r w:rsidRPr="004C085C">
        <w:rPr>
          <w:rFonts w:ascii="Times New Roman" w:hAnsi="Times New Roman" w:cs="Times New Roman"/>
        </w:rPr>
        <w:t xml:space="preserve"> Забайкальского края от 27.12.2016 N 1445-ЗЗК)</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Муниципальные нормативные правовые акты иных муниципальных образований Забайкальского края,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Забайкальского края в порядке, установленном муниципальными нормативными правовыми актами.</w:t>
      </w:r>
    </w:p>
    <w:p w:rsidR="004C085C" w:rsidRPr="004C085C" w:rsidRDefault="004C085C">
      <w:pPr>
        <w:pStyle w:val="ConsPlusNormal"/>
        <w:jc w:val="both"/>
        <w:rPr>
          <w:rFonts w:ascii="Times New Roman" w:hAnsi="Times New Roman" w:cs="Times New Roman"/>
        </w:rPr>
      </w:pPr>
      <w:r w:rsidRPr="004C085C">
        <w:rPr>
          <w:rFonts w:ascii="Times New Roman" w:hAnsi="Times New Roman" w:cs="Times New Roman"/>
        </w:rPr>
        <w:t xml:space="preserve">(часть 1 в ред. </w:t>
      </w:r>
      <w:hyperlink r:id="rId10" w:history="1">
        <w:r w:rsidRPr="004C085C">
          <w:rPr>
            <w:rFonts w:ascii="Times New Roman" w:hAnsi="Times New Roman" w:cs="Times New Roman"/>
            <w:color w:val="0000FF"/>
          </w:rPr>
          <w:t>Закона</w:t>
        </w:r>
      </w:hyperlink>
      <w:r w:rsidRPr="004C085C">
        <w:rPr>
          <w:rFonts w:ascii="Times New Roman" w:hAnsi="Times New Roman" w:cs="Times New Roman"/>
        </w:rPr>
        <w:t xml:space="preserve"> Забайкальского края от 26.04.2016 N 1327-ЗЗК)</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 По результатам проведения экспертизы муниципальных нормативных правовых актов составляется заключение, в котором содержится вывод об отсутствии или о наличии в муниципальном нормативном правовом акте положений, необоснованно затрудняющих осуществление предпринимательской и инвестиционной деятельности.</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ind w:firstLine="540"/>
        <w:jc w:val="both"/>
        <w:outlineLvl w:val="0"/>
        <w:rPr>
          <w:rFonts w:ascii="Times New Roman" w:hAnsi="Times New Roman" w:cs="Times New Roman"/>
        </w:rPr>
      </w:pPr>
      <w:bookmarkStart w:id="2" w:name="P43"/>
      <w:bookmarkEnd w:id="2"/>
      <w:r w:rsidRPr="004C085C">
        <w:rPr>
          <w:rFonts w:ascii="Times New Roman" w:hAnsi="Times New Roman" w:cs="Times New Roman"/>
        </w:rPr>
        <w:t>Статья 2.1</w:t>
      </w:r>
    </w:p>
    <w:p w:rsidR="004C085C" w:rsidRPr="004C085C" w:rsidRDefault="004C085C">
      <w:pPr>
        <w:pStyle w:val="ConsPlusNormal"/>
        <w:ind w:firstLine="540"/>
        <w:jc w:val="both"/>
        <w:rPr>
          <w:rFonts w:ascii="Times New Roman" w:hAnsi="Times New Roman" w:cs="Times New Roman"/>
        </w:rPr>
      </w:pPr>
    </w:p>
    <w:p w:rsidR="004C085C" w:rsidRPr="004C085C" w:rsidRDefault="004C085C">
      <w:pPr>
        <w:pStyle w:val="ConsPlusNormal"/>
        <w:ind w:firstLine="540"/>
        <w:jc w:val="both"/>
        <w:rPr>
          <w:rFonts w:ascii="Times New Roman" w:hAnsi="Times New Roman" w:cs="Times New Roman"/>
        </w:rPr>
      </w:pPr>
      <w:r w:rsidRPr="004C085C">
        <w:rPr>
          <w:rFonts w:ascii="Times New Roman" w:hAnsi="Times New Roman" w:cs="Times New Roman"/>
        </w:rPr>
        <w:t>(</w:t>
      </w:r>
      <w:proofErr w:type="gramStart"/>
      <w:r w:rsidRPr="004C085C">
        <w:rPr>
          <w:rFonts w:ascii="Times New Roman" w:hAnsi="Times New Roman" w:cs="Times New Roman"/>
        </w:rPr>
        <w:t>введена</w:t>
      </w:r>
      <w:proofErr w:type="gramEnd"/>
      <w:r w:rsidRPr="004C085C">
        <w:rPr>
          <w:rFonts w:ascii="Times New Roman" w:hAnsi="Times New Roman" w:cs="Times New Roman"/>
        </w:rPr>
        <w:t xml:space="preserve"> </w:t>
      </w:r>
      <w:hyperlink r:id="rId11" w:history="1">
        <w:r w:rsidRPr="004C085C">
          <w:rPr>
            <w:rFonts w:ascii="Times New Roman" w:hAnsi="Times New Roman" w:cs="Times New Roman"/>
            <w:color w:val="0000FF"/>
          </w:rPr>
          <w:t>Законом</w:t>
        </w:r>
      </w:hyperlink>
      <w:r w:rsidRPr="004C085C">
        <w:rPr>
          <w:rFonts w:ascii="Times New Roman" w:hAnsi="Times New Roman" w:cs="Times New Roman"/>
        </w:rPr>
        <w:t xml:space="preserve"> Забайкальского края от 27.12.2016 N 1445-ЗЗК)</w:t>
      </w:r>
    </w:p>
    <w:p w:rsidR="004C085C" w:rsidRPr="004C085C" w:rsidRDefault="004C085C">
      <w:pPr>
        <w:pStyle w:val="ConsPlusNormal"/>
        <w:ind w:firstLine="540"/>
        <w:jc w:val="both"/>
        <w:rPr>
          <w:rFonts w:ascii="Times New Roman" w:hAnsi="Times New Roman" w:cs="Times New Roman"/>
        </w:rPr>
      </w:pPr>
    </w:p>
    <w:p w:rsidR="004C085C" w:rsidRPr="004C085C" w:rsidRDefault="004C085C">
      <w:pPr>
        <w:pStyle w:val="ConsPlusNormal"/>
        <w:ind w:firstLine="540"/>
        <w:jc w:val="both"/>
        <w:rPr>
          <w:rFonts w:ascii="Times New Roman" w:hAnsi="Times New Roman" w:cs="Times New Roman"/>
        </w:rPr>
      </w:pPr>
      <w:proofErr w:type="gramStart"/>
      <w:r w:rsidRPr="004C085C">
        <w:rPr>
          <w:rFonts w:ascii="Times New Roman" w:hAnsi="Times New Roman" w:cs="Times New Roman"/>
        </w:rPr>
        <w:t>Муниципальные районы и городские округа Забайкальского края включаются в перечень муниципальных районов и городских округов Забайкальского края,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являются</w:t>
      </w:r>
      <w:proofErr w:type="gramEnd"/>
      <w:r w:rsidRPr="004C085C">
        <w:rPr>
          <w:rFonts w:ascii="Times New Roman" w:hAnsi="Times New Roman" w:cs="Times New Roman"/>
        </w:rPr>
        <w:t xml:space="preserve"> </w:t>
      </w:r>
      <w:proofErr w:type="gramStart"/>
      <w:r w:rsidRPr="004C085C">
        <w:rPr>
          <w:rFonts w:ascii="Times New Roman" w:hAnsi="Times New Roman" w:cs="Times New Roman"/>
        </w:rPr>
        <w:t>обязательными</w:t>
      </w:r>
      <w:proofErr w:type="gramEnd"/>
      <w:r w:rsidRPr="004C085C">
        <w:rPr>
          <w:rFonts w:ascii="Times New Roman" w:hAnsi="Times New Roman" w:cs="Times New Roman"/>
        </w:rPr>
        <w:t>, при одновременном соответствии следующим критериям:</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органы местного самоуправления осуществляют полномочия по принятию муниципальных правовых актов в целях решения вопросов местного значения по содействию развитию малого и среднего предпринимательства;</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lastRenderedPageBreak/>
        <w:t>органы местного самоуправления осуществляют отдельные государственные полномочия, передаваемые органам местного самоуправления федеральными законами и законами Забайкальского края;</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количество юридических лиц, являющихся коммерческими организациями, и индивидуальных предпринимателей, поставленных на учет в налоговом органе на территории муниципального района или городского округа Забайкальского края, не менее 100 единиц.</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ind w:firstLine="540"/>
        <w:jc w:val="both"/>
        <w:outlineLvl w:val="0"/>
        <w:rPr>
          <w:rFonts w:ascii="Times New Roman" w:hAnsi="Times New Roman" w:cs="Times New Roman"/>
        </w:rPr>
      </w:pPr>
      <w:r w:rsidRPr="004C085C">
        <w:rPr>
          <w:rFonts w:ascii="Times New Roman" w:hAnsi="Times New Roman" w:cs="Times New Roman"/>
        </w:rPr>
        <w:t>Статья 2.2</w:t>
      </w:r>
    </w:p>
    <w:p w:rsidR="004C085C" w:rsidRPr="004C085C" w:rsidRDefault="004C085C">
      <w:pPr>
        <w:pStyle w:val="ConsPlusNormal"/>
        <w:ind w:firstLine="540"/>
        <w:jc w:val="both"/>
        <w:rPr>
          <w:rFonts w:ascii="Times New Roman" w:hAnsi="Times New Roman" w:cs="Times New Roman"/>
        </w:rPr>
      </w:pPr>
    </w:p>
    <w:p w:rsidR="004C085C" w:rsidRPr="004C085C" w:rsidRDefault="004C085C">
      <w:pPr>
        <w:pStyle w:val="ConsPlusNormal"/>
        <w:ind w:firstLine="540"/>
        <w:jc w:val="both"/>
        <w:rPr>
          <w:rFonts w:ascii="Times New Roman" w:hAnsi="Times New Roman" w:cs="Times New Roman"/>
        </w:rPr>
      </w:pPr>
      <w:r w:rsidRPr="004C085C">
        <w:rPr>
          <w:rFonts w:ascii="Times New Roman" w:hAnsi="Times New Roman" w:cs="Times New Roman"/>
        </w:rPr>
        <w:t>(</w:t>
      </w:r>
      <w:proofErr w:type="gramStart"/>
      <w:r w:rsidRPr="004C085C">
        <w:rPr>
          <w:rFonts w:ascii="Times New Roman" w:hAnsi="Times New Roman" w:cs="Times New Roman"/>
        </w:rPr>
        <w:t>введена</w:t>
      </w:r>
      <w:proofErr w:type="gramEnd"/>
      <w:r w:rsidRPr="004C085C">
        <w:rPr>
          <w:rFonts w:ascii="Times New Roman" w:hAnsi="Times New Roman" w:cs="Times New Roman"/>
        </w:rPr>
        <w:t xml:space="preserve"> </w:t>
      </w:r>
      <w:hyperlink r:id="rId12" w:history="1">
        <w:r w:rsidRPr="004C085C">
          <w:rPr>
            <w:rFonts w:ascii="Times New Roman" w:hAnsi="Times New Roman" w:cs="Times New Roman"/>
            <w:color w:val="0000FF"/>
          </w:rPr>
          <w:t>Законом</w:t>
        </w:r>
      </w:hyperlink>
      <w:r w:rsidRPr="004C085C">
        <w:rPr>
          <w:rFonts w:ascii="Times New Roman" w:hAnsi="Times New Roman" w:cs="Times New Roman"/>
        </w:rPr>
        <w:t xml:space="preserve"> Забайкальского края от 27.12.2016 N 1445-ЗЗК)</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ind w:firstLine="540"/>
        <w:jc w:val="both"/>
        <w:rPr>
          <w:rFonts w:ascii="Times New Roman" w:hAnsi="Times New Roman" w:cs="Times New Roman"/>
        </w:rPr>
      </w:pPr>
      <w:proofErr w:type="gramStart"/>
      <w:r w:rsidRPr="004C085C">
        <w:rPr>
          <w:rFonts w:ascii="Times New Roman" w:hAnsi="Times New Roman" w:cs="Times New Roman"/>
        </w:rPr>
        <w:t xml:space="preserve">В соответствии с критериями, определенными </w:t>
      </w:r>
      <w:hyperlink w:anchor="P43" w:history="1">
        <w:r w:rsidRPr="004C085C">
          <w:rPr>
            <w:rFonts w:ascii="Times New Roman" w:hAnsi="Times New Roman" w:cs="Times New Roman"/>
            <w:color w:val="0000FF"/>
          </w:rPr>
          <w:t>статьей 2.1</w:t>
        </w:r>
      </w:hyperlink>
      <w:r w:rsidRPr="004C085C">
        <w:rPr>
          <w:rFonts w:ascii="Times New Roman" w:hAnsi="Times New Roman" w:cs="Times New Roman"/>
        </w:rPr>
        <w:t xml:space="preserve"> настоящего Закона края, установить </w:t>
      </w:r>
      <w:hyperlink w:anchor="P83" w:history="1">
        <w:r w:rsidRPr="004C085C">
          <w:rPr>
            <w:rFonts w:ascii="Times New Roman" w:hAnsi="Times New Roman" w:cs="Times New Roman"/>
            <w:color w:val="0000FF"/>
          </w:rPr>
          <w:t>перечень</w:t>
        </w:r>
      </w:hyperlink>
      <w:r w:rsidRPr="004C085C">
        <w:rPr>
          <w:rFonts w:ascii="Times New Roman" w:hAnsi="Times New Roman" w:cs="Times New Roman"/>
        </w:rPr>
        <w:t xml:space="preserve"> муниципальных районов и городских округов Забайкальского края,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проведение экспертизы муниципальных нормативных правовых актов, затрагивающих вопросы осуществления предпринимательской и инвестиционной</w:t>
      </w:r>
      <w:proofErr w:type="gramEnd"/>
      <w:r w:rsidRPr="004C085C">
        <w:rPr>
          <w:rFonts w:ascii="Times New Roman" w:hAnsi="Times New Roman" w:cs="Times New Roman"/>
        </w:rPr>
        <w:t xml:space="preserve"> деятельности, являются обязательными, согласно приложению к настоящему Закону края.</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ind w:firstLine="540"/>
        <w:jc w:val="both"/>
        <w:outlineLvl w:val="0"/>
        <w:rPr>
          <w:rFonts w:ascii="Times New Roman" w:hAnsi="Times New Roman" w:cs="Times New Roman"/>
        </w:rPr>
      </w:pPr>
      <w:r w:rsidRPr="004C085C">
        <w:rPr>
          <w:rFonts w:ascii="Times New Roman" w:hAnsi="Times New Roman" w:cs="Times New Roman"/>
        </w:rPr>
        <w:t>Статья 3</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ind w:firstLine="540"/>
        <w:jc w:val="both"/>
        <w:rPr>
          <w:rFonts w:ascii="Times New Roman" w:hAnsi="Times New Roman" w:cs="Times New Roman"/>
        </w:rPr>
      </w:pPr>
      <w:r w:rsidRPr="004C085C">
        <w:rPr>
          <w:rFonts w:ascii="Times New Roman" w:hAnsi="Times New Roman" w:cs="Times New Roman"/>
        </w:rPr>
        <w:t>Методическое обеспечение деятельности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осуществляется уполномоченным Правительством Забайкальского края исполнительным органом государственной власти Забайкальского края.</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ind w:firstLine="540"/>
        <w:jc w:val="both"/>
        <w:outlineLvl w:val="0"/>
        <w:rPr>
          <w:rFonts w:ascii="Times New Roman" w:hAnsi="Times New Roman" w:cs="Times New Roman"/>
        </w:rPr>
      </w:pPr>
      <w:r w:rsidRPr="004C085C">
        <w:rPr>
          <w:rFonts w:ascii="Times New Roman" w:hAnsi="Times New Roman" w:cs="Times New Roman"/>
        </w:rPr>
        <w:t>Статья 4</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ind w:firstLine="540"/>
        <w:jc w:val="both"/>
        <w:rPr>
          <w:rFonts w:ascii="Times New Roman" w:hAnsi="Times New Roman" w:cs="Times New Roman"/>
        </w:rPr>
      </w:pPr>
      <w:r w:rsidRPr="004C085C">
        <w:rPr>
          <w:rFonts w:ascii="Times New Roman" w:hAnsi="Times New Roman" w:cs="Times New Roman"/>
        </w:rPr>
        <w:t>1. Настоящий Закон края вступает в силу через десять дней после дня его официального опубликования.</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 xml:space="preserve">2. Утратила силу. - </w:t>
      </w:r>
      <w:hyperlink r:id="rId13" w:history="1">
        <w:r w:rsidRPr="004C085C">
          <w:rPr>
            <w:rFonts w:ascii="Times New Roman" w:hAnsi="Times New Roman" w:cs="Times New Roman"/>
            <w:color w:val="0000FF"/>
          </w:rPr>
          <w:t>Закон</w:t>
        </w:r>
      </w:hyperlink>
      <w:r w:rsidRPr="004C085C">
        <w:rPr>
          <w:rFonts w:ascii="Times New Roman" w:hAnsi="Times New Roman" w:cs="Times New Roman"/>
        </w:rPr>
        <w:t xml:space="preserve"> Забайкальского края от 26.04.2016 N 1327-ЗЗК.</w:t>
      </w:r>
    </w:p>
    <w:p w:rsidR="004C085C" w:rsidRPr="004C085C" w:rsidRDefault="004C085C">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C085C" w:rsidRPr="004C085C">
        <w:tc>
          <w:tcPr>
            <w:tcW w:w="4677" w:type="dxa"/>
            <w:tcBorders>
              <w:top w:val="nil"/>
              <w:left w:val="nil"/>
              <w:bottom w:val="nil"/>
              <w:right w:val="nil"/>
            </w:tcBorders>
          </w:tcPr>
          <w:p w:rsidR="004C085C" w:rsidRPr="004C085C" w:rsidRDefault="004C085C">
            <w:pPr>
              <w:pStyle w:val="ConsPlusNormal"/>
              <w:rPr>
                <w:rFonts w:ascii="Times New Roman" w:hAnsi="Times New Roman" w:cs="Times New Roman"/>
              </w:rPr>
            </w:pPr>
            <w:r w:rsidRPr="004C085C">
              <w:rPr>
                <w:rFonts w:ascii="Times New Roman" w:hAnsi="Times New Roman" w:cs="Times New Roman"/>
              </w:rPr>
              <w:t>И.о. Председателя Законодательного</w:t>
            </w:r>
          </w:p>
          <w:p w:rsidR="004C085C" w:rsidRPr="004C085C" w:rsidRDefault="004C085C">
            <w:pPr>
              <w:pStyle w:val="ConsPlusNormal"/>
              <w:rPr>
                <w:rFonts w:ascii="Times New Roman" w:hAnsi="Times New Roman" w:cs="Times New Roman"/>
              </w:rPr>
            </w:pPr>
            <w:r w:rsidRPr="004C085C">
              <w:rPr>
                <w:rFonts w:ascii="Times New Roman" w:hAnsi="Times New Roman" w:cs="Times New Roman"/>
              </w:rPr>
              <w:t>Собрания Забайкальского края</w:t>
            </w:r>
          </w:p>
          <w:p w:rsidR="004C085C" w:rsidRPr="004C085C" w:rsidRDefault="004C085C">
            <w:pPr>
              <w:pStyle w:val="ConsPlusNormal"/>
              <w:rPr>
                <w:rFonts w:ascii="Times New Roman" w:hAnsi="Times New Roman" w:cs="Times New Roman"/>
              </w:rPr>
            </w:pPr>
            <w:r w:rsidRPr="004C085C">
              <w:rPr>
                <w:rFonts w:ascii="Times New Roman" w:hAnsi="Times New Roman" w:cs="Times New Roman"/>
              </w:rPr>
              <w:t>С.П.МИХАЙЛОВ</w:t>
            </w:r>
          </w:p>
        </w:tc>
        <w:tc>
          <w:tcPr>
            <w:tcW w:w="4677" w:type="dxa"/>
            <w:tcBorders>
              <w:top w:val="nil"/>
              <w:left w:val="nil"/>
              <w:bottom w:val="nil"/>
              <w:right w:val="nil"/>
            </w:tcBorders>
          </w:tcPr>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И.о. Губернатора</w:t>
            </w:r>
          </w:p>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Забайкальского края</w:t>
            </w:r>
          </w:p>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А.И.ШЕМЕТОВ</w:t>
            </w:r>
          </w:p>
        </w:tc>
      </w:tr>
    </w:tbl>
    <w:p w:rsidR="004C085C" w:rsidRPr="004C085C" w:rsidRDefault="004C085C">
      <w:pPr>
        <w:pStyle w:val="ConsPlusNormal"/>
        <w:spacing w:before="220"/>
        <w:rPr>
          <w:rFonts w:ascii="Times New Roman" w:hAnsi="Times New Roman" w:cs="Times New Roman"/>
        </w:rPr>
      </w:pPr>
      <w:r w:rsidRPr="004C085C">
        <w:rPr>
          <w:rFonts w:ascii="Times New Roman" w:hAnsi="Times New Roman" w:cs="Times New Roman"/>
        </w:rPr>
        <w:t>г. Чита</w:t>
      </w:r>
    </w:p>
    <w:p w:rsidR="004C085C" w:rsidRPr="004C085C" w:rsidRDefault="004C085C">
      <w:pPr>
        <w:pStyle w:val="ConsPlusNormal"/>
        <w:spacing w:before="220"/>
        <w:rPr>
          <w:rFonts w:ascii="Times New Roman" w:hAnsi="Times New Roman" w:cs="Times New Roman"/>
        </w:rPr>
      </w:pPr>
      <w:r w:rsidRPr="004C085C">
        <w:rPr>
          <w:rFonts w:ascii="Times New Roman" w:hAnsi="Times New Roman" w:cs="Times New Roman"/>
        </w:rPr>
        <w:t>3 октября 2014 года</w:t>
      </w:r>
    </w:p>
    <w:p w:rsidR="004C085C" w:rsidRPr="004C085C" w:rsidRDefault="004C085C">
      <w:pPr>
        <w:pStyle w:val="ConsPlusNormal"/>
        <w:spacing w:before="220"/>
        <w:rPr>
          <w:rFonts w:ascii="Times New Roman" w:hAnsi="Times New Roman" w:cs="Times New Roman"/>
        </w:rPr>
      </w:pPr>
      <w:r w:rsidRPr="004C085C">
        <w:rPr>
          <w:rFonts w:ascii="Times New Roman" w:hAnsi="Times New Roman" w:cs="Times New Roman"/>
        </w:rPr>
        <w:t>N 1056-ЗЗК</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jc w:val="both"/>
        <w:rPr>
          <w:rFonts w:ascii="Times New Roman" w:hAnsi="Times New Roman" w:cs="Times New Roman"/>
        </w:rPr>
      </w:pPr>
    </w:p>
    <w:p w:rsidR="004C085C" w:rsidRDefault="004C085C">
      <w:pPr>
        <w:pStyle w:val="ConsPlusNormal"/>
        <w:jc w:val="right"/>
        <w:outlineLvl w:val="0"/>
        <w:rPr>
          <w:rFonts w:ascii="Times New Roman" w:hAnsi="Times New Roman" w:cs="Times New Roman"/>
        </w:rPr>
      </w:pPr>
    </w:p>
    <w:p w:rsidR="004C085C" w:rsidRDefault="004C085C">
      <w:pPr>
        <w:pStyle w:val="ConsPlusNormal"/>
        <w:jc w:val="right"/>
        <w:outlineLvl w:val="0"/>
        <w:rPr>
          <w:rFonts w:ascii="Times New Roman" w:hAnsi="Times New Roman" w:cs="Times New Roman"/>
        </w:rPr>
      </w:pPr>
    </w:p>
    <w:p w:rsidR="004C085C" w:rsidRDefault="004C085C">
      <w:pPr>
        <w:pStyle w:val="ConsPlusNormal"/>
        <w:jc w:val="right"/>
        <w:outlineLvl w:val="0"/>
        <w:rPr>
          <w:rFonts w:ascii="Times New Roman" w:hAnsi="Times New Roman" w:cs="Times New Roman"/>
        </w:rPr>
      </w:pPr>
    </w:p>
    <w:p w:rsidR="004C085C" w:rsidRDefault="004C085C">
      <w:pPr>
        <w:pStyle w:val="ConsPlusNormal"/>
        <w:jc w:val="right"/>
        <w:outlineLvl w:val="0"/>
        <w:rPr>
          <w:rFonts w:ascii="Times New Roman" w:hAnsi="Times New Roman" w:cs="Times New Roman"/>
        </w:rPr>
      </w:pPr>
    </w:p>
    <w:p w:rsidR="004C085C" w:rsidRDefault="004C085C">
      <w:pPr>
        <w:pStyle w:val="ConsPlusNormal"/>
        <w:jc w:val="right"/>
        <w:outlineLvl w:val="0"/>
        <w:rPr>
          <w:rFonts w:ascii="Times New Roman" w:hAnsi="Times New Roman" w:cs="Times New Roman"/>
        </w:rPr>
      </w:pPr>
    </w:p>
    <w:p w:rsidR="004C085C" w:rsidRDefault="004C085C">
      <w:pPr>
        <w:pStyle w:val="ConsPlusNormal"/>
        <w:jc w:val="right"/>
        <w:outlineLvl w:val="0"/>
        <w:rPr>
          <w:rFonts w:ascii="Times New Roman" w:hAnsi="Times New Roman" w:cs="Times New Roman"/>
        </w:rPr>
      </w:pPr>
    </w:p>
    <w:p w:rsidR="004C085C" w:rsidRDefault="004C085C">
      <w:pPr>
        <w:pStyle w:val="ConsPlusNormal"/>
        <w:jc w:val="right"/>
        <w:outlineLvl w:val="0"/>
        <w:rPr>
          <w:rFonts w:ascii="Times New Roman" w:hAnsi="Times New Roman" w:cs="Times New Roman"/>
        </w:rPr>
      </w:pPr>
    </w:p>
    <w:p w:rsidR="004C085C" w:rsidRDefault="004C085C">
      <w:pPr>
        <w:pStyle w:val="ConsPlusNormal"/>
        <w:jc w:val="right"/>
        <w:outlineLvl w:val="0"/>
        <w:rPr>
          <w:rFonts w:ascii="Times New Roman" w:hAnsi="Times New Roman" w:cs="Times New Roman"/>
        </w:rPr>
      </w:pPr>
    </w:p>
    <w:p w:rsidR="004C085C" w:rsidRPr="004C085C" w:rsidRDefault="004C085C">
      <w:pPr>
        <w:pStyle w:val="ConsPlusNormal"/>
        <w:jc w:val="right"/>
        <w:outlineLvl w:val="0"/>
        <w:rPr>
          <w:rFonts w:ascii="Times New Roman" w:hAnsi="Times New Roman" w:cs="Times New Roman"/>
        </w:rPr>
      </w:pPr>
      <w:r w:rsidRPr="004C085C">
        <w:rPr>
          <w:rFonts w:ascii="Times New Roman" w:hAnsi="Times New Roman" w:cs="Times New Roman"/>
        </w:rPr>
        <w:lastRenderedPageBreak/>
        <w:t>Приложение</w:t>
      </w:r>
    </w:p>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к Закону Забайкальского края</w:t>
      </w:r>
    </w:p>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 xml:space="preserve">"О проведении оценки </w:t>
      </w:r>
      <w:proofErr w:type="gramStart"/>
      <w:r w:rsidRPr="004C085C">
        <w:rPr>
          <w:rFonts w:ascii="Times New Roman" w:hAnsi="Times New Roman" w:cs="Times New Roman"/>
        </w:rPr>
        <w:t>регулирующего</w:t>
      </w:r>
      <w:proofErr w:type="gramEnd"/>
    </w:p>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воздействия проектов муниципальных</w:t>
      </w:r>
    </w:p>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нормативных правовых актов и экспертизы</w:t>
      </w:r>
    </w:p>
    <w:p w:rsidR="004C085C" w:rsidRPr="004C085C" w:rsidRDefault="004C085C">
      <w:pPr>
        <w:pStyle w:val="ConsPlusNormal"/>
        <w:jc w:val="right"/>
        <w:rPr>
          <w:rFonts w:ascii="Times New Roman" w:hAnsi="Times New Roman" w:cs="Times New Roman"/>
        </w:rPr>
      </w:pPr>
      <w:r w:rsidRPr="004C085C">
        <w:rPr>
          <w:rFonts w:ascii="Times New Roman" w:hAnsi="Times New Roman" w:cs="Times New Roman"/>
        </w:rPr>
        <w:t>муниципальных нормативных правовых актов"</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jc w:val="center"/>
        <w:rPr>
          <w:rFonts w:ascii="Times New Roman" w:hAnsi="Times New Roman" w:cs="Times New Roman"/>
        </w:rPr>
      </w:pPr>
      <w:bookmarkStart w:id="3" w:name="P83"/>
      <w:bookmarkEnd w:id="3"/>
      <w:r w:rsidRPr="004C085C">
        <w:rPr>
          <w:rFonts w:ascii="Times New Roman" w:hAnsi="Times New Roman" w:cs="Times New Roman"/>
        </w:rPr>
        <w:t>ПЕРЕЧЕНЬ</w:t>
      </w:r>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МУНИЦИПАЛЬНЫХ РАЙОНОВ И ГОРОДСКИХ ОКРУГОВ ЗАБАЙКАЛЬСКОГО</w:t>
      </w:r>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КРАЯ, В КОТОРЫХ ПРОВЕДЕНИЕ ОЦЕНКИ РЕГУЛИРУЮЩЕГО ВОЗДЕЙСТВИЯ</w:t>
      </w:r>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ПРОЕКТОВ МУНИЦИПАЛЬНЫХ НОРМАТИВНЫХ ПРАВОВЫХ АКТОВ,</w:t>
      </w:r>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УСТАНАВЛИВАЮЩИХ НОВЫЕ ИЛИ ИЗМЕНЯЮЩИХ РАНЕЕ ПРЕДУСМОТРЕННЫЕ</w:t>
      </w:r>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МУНИЦИПАЛЬНЫМИ НОРМАТИВНЫМИ ПРАВОВЫМИ АКТАМИ ОБЯЗАННОСТИ</w:t>
      </w:r>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 xml:space="preserve">ДЛЯ СУБЪЕКТОВ </w:t>
      </w:r>
      <w:proofErr w:type="gramStart"/>
      <w:r w:rsidRPr="004C085C">
        <w:rPr>
          <w:rFonts w:ascii="Times New Roman" w:hAnsi="Times New Roman" w:cs="Times New Roman"/>
        </w:rPr>
        <w:t>ПРЕДПРИНИМАТЕЛЬСКОЙ</w:t>
      </w:r>
      <w:proofErr w:type="gramEnd"/>
      <w:r w:rsidRPr="004C085C">
        <w:rPr>
          <w:rFonts w:ascii="Times New Roman" w:hAnsi="Times New Roman" w:cs="Times New Roman"/>
        </w:rPr>
        <w:t xml:space="preserve"> И ИНВЕСТИЦИОННОЙ</w:t>
      </w:r>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 xml:space="preserve">ДЕЯТЕЛЬНОСТИ, И ПРОВЕДЕНИЕ ЭКСПЕРТИЗЫ </w:t>
      </w:r>
      <w:proofErr w:type="gramStart"/>
      <w:r w:rsidRPr="004C085C">
        <w:rPr>
          <w:rFonts w:ascii="Times New Roman" w:hAnsi="Times New Roman" w:cs="Times New Roman"/>
        </w:rPr>
        <w:t>МУНИЦИПАЛЬНЫХ</w:t>
      </w:r>
      <w:proofErr w:type="gramEnd"/>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НОРМАТИВНЫХ ПРАВОВЫХ АКТОВ, ЗАТРАГИВАЮЩИХ ВОПРОСЫ</w:t>
      </w:r>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 xml:space="preserve">ОСУЩЕСТВЛЕНИЯ </w:t>
      </w:r>
      <w:proofErr w:type="gramStart"/>
      <w:r w:rsidRPr="004C085C">
        <w:rPr>
          <w:rFonts w:ascii="Times New Roman" w:hAnsi="Times New Roman" w:cs="Times New Roman"/>
        </w:rPr>
        <w:t>ПРЕДПРИНИМАТЕЛЬСКОЙ</w:t>
      </w:r>
      <w:proofErr w:type="gramEnd"/>
      <w:r w:rsidRPr="004C085C">
        <w:rPr>
          <w:rFonts w:ascii="Times New Roman" w:hAnsi="Times New Roman" w:cs="Times New Roman"/>
        </w:rPr>
        <w:t xml:space="preserve"> И ИНВЕСТИЦИОННОЙ</w:t>
      </w:r>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ДЕЯТЕЛЬНОСТИ, ЯВЛЯЮТСЯ ОБЯЗАТЕЛЬНЫМИ</w:t>
      </w:r>
    </w:p>
    <w:p w:rsidR="004C085C" w:rsidRPr="004C085C" w:rsidRDefault="004C085C">
      <w:pPr>
        <w:pStyle w:val="ConsPlusNormal"/>
        <w:jc w:val="center"/>
        <w:rPr>
          <w:rFonts w:ascii="Times New Roman" w:hAnsi="Times New Roman" w:cs="Times New Roman"/>
        </w:rPr>
      </w:pPr>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Список изменяющих документов</w:t>
      </w:r>
    </w:p>
    <w:p w:rsidR="004C085C" w:rsidRPr="004C085C" w:rsidRDefault="004C085C">
      <w:pPr>
        <w:pStyle w:val="ConsPlusNormal"/>
        <w:jc w:val="center"/>
        <w:rPr>
          <w:rFonts w:ascii="Times New Roman" w:hAnsi="Times New Roman" w:cs="Times New Roman"/>
        </w:rPr>
      </w:pPr>
      <w:proofErr w:type="gramStart"/>
      <w:r w:rsidRPr="004C085C">
        <w:rPr>
          <w:rFonts w:ascii="Times New Roman" w:hAnsi="Times New Roman" w:cs="Times New Roman"/>
        </w:rPr>
        <w:t xml:space="preserve">(введен </w:t>
      </w:r>
      <w:hyperlink r:id="rId14" w:history="1">
        <w:r w:rsidRPr="004C085C">
          <w:rPr>
            <w:rFonts w:ascii="Times New Roman" w:hAnsi="Times New Roman" w:cs="Times New Roman"/>
            <w:color w:val="0000FF"/>
          </w:rPr>
          <w:t>Законом</w:t>
        </w:r>
      </w:hyperlink>
      <w:r w:rsidRPr="004C085C">
        <w:rPr>
          <w:rFonts w:ascii="Times New Roman" w:hAnsi="Times New Roman" w:cs="Times New Roman"/>
        </w:rPr>
        <w:t xml:space="preserve"> Забайкальского края</w:t>
      </w:r>
      <w:proofErr w:type="gramEnd"/>
    </w:p>
    <w:p w:rsidR="004C085C" w:rsidRPr="004C085C" w:rsidRDefault="004C085C">
      <w:pPr>
        <w:pStyle w:val="ConsPlusNormal"/>
        <w:jc w:val="center"/>
        <w:rPr>
          <w:rFonts w:ascii="Times New Roman" w:hAnsi="Times New Roman" w:cs="Times New Roman"/>
        </w:rPr>
      </w:pPr>
      <w:r w:rsidRPr="004C085C">
        <w:rPr>
          <w:rFonts w:ascii="Times New Roman" w:hAnsi="Times New Roman" w:cs="Times New Roman"/>
        </w:rPr>
        <w:t>от 27.12.2016 N 1445-ЗЗК)</w:t>
      </w:r>
    </w:p>
    <w:p w:rsidR="004C085C" w:rsidRPr="004C085C" w:rsidRDefault="004C085C">
      <w:pPr>
        <w:pStyle w:val="ConsPlusNormal"/>
        <w:jc w:val="center"/>
        <w:rPr>
          <w:rFonts w:ascii="Times New Roman" w:hAnsi="Times New Roman" w:cs="Times New Roman"/>
        </w:rPr>
      </w:pPr>
    </w:p>
    <w:p w:rsidR="004C085C" w:rsidRPr="004C085C" w:rsidRDefault="004C085C">
      <w:pPr>
        <w:pStyle w:val="ConsPlusNormal"/>
        <w:ind w:firstLine="540"/>
        <w:jc w:val="both"/>
        <w:rPr>
          <w:rFonts w:ascii="Times New Roman" w:hAnsi="Times New Roman" w:cs="Times New Roman"/>
        </w:rPr>
      </w:pPr>
      <w:r w:rsidRPr="004C085C">
        <w:rPr>
          <w:rFonts w:ascii="Times New Roman" w:hAnsi="Times New Roman" w:cs="Times New Roman"/>
        </w:rPr>
        <w:t>1. Городской округ "Город Петровск-Забайкальский".</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 Городской округ закрытое административно-территориальное образование поселок Горный.</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 xml:space="preserve">3. Городской округ "Поселок </w:t>
      </w:r>
      <w:proofErr w:type="gramStart"/>
      <w:r w:rsidRPr="004C085C">
        <w:rPr>
          <w:rFonts w:ascii="Times New Roman" w:hAnsi="Times New Roman" w:cs="Times New Roman"/>
        </w:rPr>
        <w:t>Агинское</w:t>
      </w:r>
      <w:proofErr w:type="gramEnd"/>
      <w:r w:rsidRPr="004C085C">
        <w:rPr>
          <w:rFonts w:ascii="Times New Roman" w:hAnsi="Times New Roman" w:cs="Times New Roman"/>
        </w:rPr>
        <w:t>".</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4. Муниципальный район "Агинский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5. Муниципальный район "</w:t>
      </w:r>
      <w:proofErr w:type="spellStart"/>
      <w:r w:rsidRPr="004C085C">
        <w:rPr>
          <w:rFonts w:ascii="Times New Roman" w:hAnsi="Times New Roman" w:cs="Times New Roman"/>
        </w:rPr>
        <w:t>Акшинский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6. Муниципальный район "</w:t>
      </w:r>
      <w:proofErr w:type="spellStart"/>
      <w:r w:rsidRPr="004C085C">
        <w:rPr>
          <w:rFonts w:ascii="Times New Roman" w:hAnsi="Times New Roman" w:cs="Times New Roman"/>
        </w:rPr>
        <w:t>Александрово</w:t>
      </w:r>
      <w:proofErr w:type="spellEnd"/>
      <w:r w:rsidRPr="004C085C">
        <w:rPr>
          <w:rFonts w:ascii="Times New Roman" w:hAnsi="Times New Roman" w:cs="Times New Roman"/>
        </w:rPr>
        <w:t>-Заводский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7. Муниципальный район "</w:t>
      </w:r>
      <w:proofErr w:type="spellStart"/>
      <w:r w:rsidRPr="004C085C">
        <w:rPr>
          <w:rFonts w:ascii="Times New Roman" w:hAnsi="Times New Roman" w:cs="Times New Roman"/>
        </w:rPr>
        <w:t>Балейский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8. Муниципальный район "</w:t>
      </w:r>
      <w:proofErr w:type="spellStart"/>
      <w:r w:rsidRPr="004C085C">
        <w:rPr>
          <w:rFonts w:ascii="Times New Roman" w:hAnsi="Times New Roman" w:cs="Times New Roman"/>
        </w:rPr>
        <w:t>Борзинский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9. Муниципальный район "</w:t>
      </w:r>
      <w:proofErr w:type="spellStart"/>
      <w:r w:rsidRPr="004C085C">
        <w:rPr>
          <w:rFonts w:ascii="Times New Roman" w:hAnsi="Times New Roman" w:cs="Times New Roman"/>
        </w:rPr>
        <w:t>Газимуро</w:t>
      </w:r>
      <w:proofErr w:type="spellEnd"/>
      <w:r w:rsidRPr="004C085C">
        <w:rPr>
          <w:rFonts w:ascii="Times New Roman" w:hAnsi="Times New Roman" w:cs="Times New Roman"/>
        </w:rPr>
        <w:t>-Заводский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 xml:space="preserve">10. Муниципальный район "Город </w:t>
      </w:r>
      <w:proofErr w:type="spellStart"/>
      <w:r w:rsidRPr="004C085C">
        <w:rPr>
          <w:rFonts w:ascii="Times New Roman" w:hAnsi="Times New Roman" w:cs="Times New Roman"/>
        </w:rPr>
        <w:t>Краснокаменск</w:t>
      </w:r>
      <w:proofErr w:type="spellEnd"/>
      <w:r w:rsidRPr="004C085C">
        <w:rPr>
          <w:rFonts w:ascii="Times New Roman" w:hAnsi="Times New Roman" w:cs="Times New Roman"/>
        </w:rPr>
        <w:t xml:space="preserve"> и </w:t>
      </w:r>
      <w:proofErr w:type="spellStart"/>
      <w:r w:rsidRPr="004C085C">
        <w:rPr>
          <w:rFonts w:ascii="Times New Roman" w:hAnsi="Times New Roman" w:cs="Times New Roman"/>
        </w:rPr>
        <w:t>Краснокаменский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11. Муниципальный район "</w:t>
      </w:r>
      <w:proofErr w:type="spellStart"/>
      <w:r w:rsidRPr="004C085C">
        <w:rPr>
          <w:rFonts w:ascii="Times New Roman" w:hAnsi="Times New Roman" w:cs="Times New Roman"/>
        </w:rPr>
        <w:t>Дульдургинский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12. Муниципальный район "Забайкальский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13. Муниципальный район "</w:t>
      </w:r>
      <w:proofErr w:type="spellStart"/>
      <w:r w:rsidRPr="004C085C">
        <w:rPr>
          <w:rFonts w:ascii="Times New Roman" w:hAnsi="Times New Roman" w:cs="Times New Roman"/>
        </w:rPr>
        <w:t>Каларский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14. Муниципальный район "Калганский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15. Муниципальный район "</w:t>
      </w:r>
      <w:proofErr w:type="spellStart"/>
      <w:r w:rsidRPr="004C085C">
        <w:rPr>
          <w:rFonts w:ascii="Times New Roman" w:hAnsi="Times New Roman" w:cs="Times New Roman"/>
        </w:rPr>
        <w:t>Карымский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16. Муниципальный район "</w:t>
      </w:r>
      <w:proofErr w:type="spellStart"/>
      <w:r w:rsidRPr="004C085C">
        <w:rPr>
          <w:rFonts w:ascii="Times New Roman" w:hAnsi="Times New Roman" w:cs="Times New Roman"/>
        </w:rPr>
        <w:t>Красночикойский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17. Муниципальный район "</w:t>
      </w:r>
      <w:proofErr w:type="spellStart"/>
      <w:r w:rsidRPr="004C085C">
        <w:rPr>
          <w:rFonts w:ascii="Times New Roman" w:hAnsi="Times New Roman" w:cs="Times New Roman"/>
        </w:rPr>
        <w:t>Кыринский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18. Муниципальный район "</w:t>
      </w:r>
      <w:proofErr w:type="spellStart"/>
      <w:r w:rsidRPr="004C085C">
        <w:rPr>
          <w:rFonts w:ascii="Times New Roman" w:hAnsi="Times New Roman" w:cs="Times New Roman"/>
        </w:rPr>
        <w:t>Могойтуйский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lastRenderedPageBreak/>
        <w:t>19. Муниципальный район "</w:t>
      </w:r>
      <w:proofErr w:type="spellStart"/>
      <w:r w:rsidRPr="004C085C">
        <w:rPr>
          <w:rFonts w:ascii="Times New Roman" w:hAnsi="Times New Roman" w:cs="Times New Roman"/>
        </w:rPr>
        <w:t>Могочинский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20. Муниципальный район "Нерчинский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21. Муниципальный район "</w:t>
      </w:r>
      <w:proofErr w:type="spellStart"/>
      <w:r w:rsidRPr="004C085C">
        <w:rPr>
          <w:rFonts w:ascii="Times New Roman" w:hAnsi="Times New Roman" w:cs="Times New Roman"/>
        </w:rPr>
        <w:t>Нерчинско</w:t>
      </w:r>
      <w:proofErr w:type="spellEnd"/>
      <w:r w:rsidRPr="004C085C">
        <w:rPr>
          <w:rFonts w:ascii="Times New Roman" w:hAnsi="Times New Roman" w:cs="Times New Roman"/>
        </w:rPr>
        <w:t>-Заводский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22. Муниципальный район "</w:t>
      </w:r>
      <w:proofErr w:type="spellStart"/>
      <w:r w:rsidRPr="004C085C">
        <w:rPr>
          <w:rFonts w:ascii="Times New Roman" w:hAnsi="Times New Roman" w:cs="Times New Roman"/>
        </w:rPr>
        <w:t>Оловяннинский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23. Муниципальный район "</w:t>
      </w:r>
      <w:proofErr w:type="spellStart"/>
      <w:r w:rsidRPr="004C085C">
        <w:rPr>
          <w:rFonts w:ascii="Times New Roman" w:hAnsi="Times New Roman" w:cs="Times New Roman"/>
        </w:rPr>
        <w:t>Ононский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24. Муниципальный район "Петровск-Забайкальский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25. Муниципальный район "Приаргунский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26. Муниципальный район "Сретенский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27. Муниципальный район "</w:t>
      </w:r>
      <w:proofErr w:type="spellStart"/>
      <w:r w:rsidRPr="004C085C">
        <w:rPr>
          <w:rFonts w:ascii="Times New Roman" w:hAnsi="Times New Roman" w:cs="Times New Roman"/>
        </w:rPr>
        <w:t>Тунгиро-Олёкминский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28. Муниципальный район "</w:t>
      </w:r>
      <w:proofErr w:type="spellStart"/>
      <w:r w:rsidRPr="004C085C">
        <w:rPr>
          <w:rFonts w:ascii="Times New Roman" w:hAnsi="Times New Roman" w:cs="Times New Roman"/>
        </w:rPr>
        <w:t>Тунгокоченский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29. Муниципальный район "</w:t>
      </w:r>
      <w:proofErr w:type="spellStart"/>
      <w:r w:rsidRPr="004C085C">
        <w:rPr>
          <w:rFonts w:ascii="Times New Roman" w:hAnsi="Times New Roman" w:cs="Times New Roman"/>
        </w:rPr>
        <w:t>Улётовский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30. Муниципальный район "</w:t>
      </w:r>
      <w:proofErr w:type="spellStart"/>
      <w:r w:rsidRPr="004C085C">
        <w:rPr>
          <w:rFonts w:ascii="Times New Roman" w:hAnsi="Times New Roman" w:cs="Times New Roman"/>
        </w:rPr>
        <w:t>Хилокский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31. Муниципальный район "Чернышевский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32. Муниципальный район "Читинский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33. Муниципальный район "</w:t>
      </w:r>
      <w:proofErr w:type="spellStart"/>
      <w:r w:rsidRPr="004C085C">
        <w:rPr>
          <w:rFonts w:ascii="Times New Roman" w:hAnsi="Times New Roman" w:cs="Times New Roman"/>
        </w:rPr>
        <w:t>Шелопугинский</w:t>
      </w:r>
      <w:proofErr w:type="spellEnd"/>
      <w:r w:rsidRPr="004C085C">
        <w:rPr>
          <w:rFonts w:ascii="Times New Roman" w:hAnsi="Times New Roman" w:cs="Times New Roman"/>
        </w:rPr>
        <w:t xml:space="preserve"> район".</w:t>
      </w:r>
    </w:p>
    <w:p w:rsidR="004C085C" w:rsidRPr="004C085C" w:rsidRDefault="004C085C">
      <w:pPr>
        <w:pStyle w:val="ConsPlusNormal"/>
        <w:spacing w:before="220"/>
        <w:ind w:firstLine="540"/>
        <w:jc w:val="both"/>
        <w:rPr>
          <w:rFonts w:ascii="Times New Roman" w:hAnsi="Times New Roman" w:cs="Times New Roman"/>
        </w:rPr>
      </w:pPr>
      <w:r w:rsidRPr="004C085C">
        <w:rPr>
          <w:rFonts w:ascii="Times New Roman" w:hAnsi="Times New Roman" w:cs="Times New Roman"/>
        </w:rPr>
        <w:t>34. Муниципальный район "</w:t>
      </w:r>
      <w:proofErr w:type="spellStart"/>
      <w:r w:rsidRPr="004C085C">
        <w:rPr>
          <w:rFonts w:ascii="Times New Roman" w:hAnsi="Times New Roman" w:cs="Times New Roman"/>
        </w:rPr>
        <w:t>Шилкинский</w:t>
      </w:r>
      <w:proofErr w:type="spellEnd"/>
      <w:r w:rsidRPr="004C085C">
        <w:rPr>
          <w:rFonts w:ascii="Times New Roman" w:hAnsi="Times New Roman" w:cs="Times New Roman"/>
        </w:rPr>
        <w:t xml:space="preserve"> район".</w:t>
      </w: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jc w:val="both"/>
        <w:rPr>
          <w:rFonts w:ascii="Times New Roman" w:hAnsi="Times New Roman" w:cs="Times New Roman"/>
        </w:rPr>
      </w:pPr>
    </w:p>
    <w:p w:rsidR="004C085C" w:rsidRPr="004C085C" w:rsidRDefault="004C085C">
      <w:pPr>
        <w:pStyle w:val="ConsPlusNormal"/>
        <w:pBdr>
          <w:top w:val="single" w:sz="6" w:space="0" w:color="auto"/>
        </w:pBdr>
        <w:spacing w:before="100" w:after="100"/>
        <w:jc w:val="both"/>
        <w:rPr>
          <w:rFonts w:ascii="Times New Roman" w:hAnsi="Times New Roman" w:cs="Times New Roman"/>
          <w:sz w:val="2"/>
          <w:szCs w:val="2"/>
        </w:rPr>
      </w:pPr>
    </w:p>
    <w:p w:rsidR="001D1278" w:rsidRPr="004C085C" w:rsidRDefault="001D1278">
      <w:pPr>
        <w:rPr>
          <w:rFonts w:ascii="Times New Roman" w:hAnsi="Times New Roman" w:cs="Times New Roman"/>
        </w:rPr>
      </w:pPr>
    </w:p>
    <w:sectPr w:rsidR="001D1278" w:rsidRPr="004C085C" w:rsidSect="006F1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C085C"/>
    <w:rsid w:val="001D1278"/>
    <w:rsid w:val="004C085C"/>
    <w:rsid w:val="009E0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8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08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08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49A1269FBCF11F54BE99B4D0728DA4A77E5A09E88C424060312687383960C4383C214533F64FA9436D5E4AFh3Y6D" TargetMode="External"/><Relationship Id="rId13" Type="http://schemas.openxmlformats.org/officeDocument/2006/relationships/hyperlink" Target="consultantplus://offline/ref=3EB49A1269FBCF11F54BE99B4D0728DA4A77E5A09E88C4260F0616687383960C4383C214533F64FA9436D5E4ADh3YDD" TargetMode="External"/><Relationship Id="rId3" Type="http://schemas.openxmlformats.org/officeDocument/2006/relationships/settings" Target="settings.xml"/><Relationship Id="rId7" Type="http://schemas.openxmlformats.org/officeDocument/2006/relationships/hyperlink" Target="consultantplus://offline/ref=3EB49A1269FBCF11F54BE99B4D0728DA4A77E5A09E88C4260F0616687383960C4383C214533F64FA9436D5E4AFh3Y6D" TargetMode="External"/><Relationship Id="rId12" Type="http://schemas.openxmlformats.org/officeDocument/2006/relationships/hyperlink" Target="consultantplus://offline/ref=3EB49A1269FBCF11F54BE99B4D0728DA4A77E5A09E88C424060312687383960C4383C214533F64FA9436D5E4AEh3Y8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EB49A1269FBCF11F54BE99B4D0728DA4A77E5A09E88C424060312687383960C4383C214533F64FA9436D5E4AFh3Y7D" TargetMode="External"/><Relationship Id="rId11" Type="http://schemas.openxmlformats.org/officeDocument/2006/relationships/hyperlink" Target="consultantplus://offline/ref=3EB49A1269FBCF11F54BE99B4D0728DA4A77E5A09E88C424060312687383960C4383C214533F64FA9436D5E4AEh3YED" TargetMode="External"/><Relationship Id="rId5" Type="http://schemas.openxmlformats.org/officeDocument/2006/relationships/hyperlink" Target="consultantplus://offline/ref=3EB49A1269FBCF11F54BE99B4D0728DA4A77E5A09E88C4260F0616687383960C4383C214533F64FA9436D5E4AFh3Y7D" TargetMode="External"/><Relationship Id="rId15" Type="http://schemas.openxmlformats.org/officeDocument/2006/relationships/fontTable" Target="fontTable.xml"/><Relationship Id="rId10" Type="http://schemas.openxmlformats.org/officeDocument/2006/relationships/hyperlink" Target="consultantplus://offline/ref=3EB49A1269FBCF11F54BE99B4D0728DA4A77E5A09E88C4260F0616687383960C4383C214533F64FA9436D5E4AEh3Y6D" TargetMode="External"/><Relationship Id="rId4" Type="http://schemas.openxmlformats.org/officeDocument/2006/relationships/webSettings" Target="webSettings.xml"/><Relationship Id="rId9" Type="http://schemas.openxmlformats.org/officeDocument/2006/relationships/hyperlink" Target="consultantplus://offline/ref=3EB49A1269FBCF11F54BE99B4D0728DA4A77E5A09E88C424060312687383960C4383C214533F64FA9436D5E4AEh3YFD" TargetMode="External"/><Relationship Id="rId14" Type="http://schemas.openxmlformats.org/officeDocument/2006/relationships/hyperlink" Target="consultantplus://offline/ref=3EB49A1269FBCF11F54BE99B4D0728DA4A77E5A09E88C424060312687383960C4383C214533F64FA9436D5E4AEh3Y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1756</Words>
  <Characters>10015</Characters>
  <Application>Microsoft Office Word</Application>
  <DocSecurity>4</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OrlovaEP</cp:lastModifiedBy>
  <cp:revision>2</cp:revision>
  <dcterms:created xsi:type="dcterms:W3CDTF">2018-06-25T01:40:00Z</dcterms:created>
  <dcterms:modified xsi:type="dcterms:W3CDTF">2018-06-25T01:40:00Z</dcterms:modified>
</cp:coreProperties>
</file>